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AF98" w14:textId="77777777" w:rsidR="00EB0AC0" w:rsidRPr="000D329E" w:rsidRDefault="00EB0AC0" w:rsidP="00B44642">
      <w:pPr>
        <w:jc w:val="center"/>
      </w:pPr>
      <w:r w:rsidRPr="000D329E">
        <w:rPr>
          <w:lang w:val="es"/>
        </w:rPr>
        <w:t>AVISO DE CONVOCATORIA PARA EL CONTEO MANUAL PARCIAL</w:t>
      </w:r>
    </w:p>
    <w:p w14:paraId="5124564D" w14:textId="77777777" w:rsidR="00EB0AC0" w:rsidRPr="000D329E" w:rsidRDefault="00EB0AC0" w:rsidP="00B44642">
      <w:pPr>
        <w:rPr>
          <w:b w:val="0"/>
          <w:bCs w:val="0"/>
        </w:rPr>
      </w:pPr>
    </w:p>
    <w:p w14:paraId="7A0F9A04" w14:textId="77777777" w:rsidR="00EB0AC0" w:rsidRPr="000D329E" w:rsidRDefault="00EB0AC0" w:rsidP="00B44642">
      <w:pPr>
        <w:rPr>
          <w:b w:val="0"/>
          <w:bCs w:val="0"/>
        </w:rPr>
      </w:pPr>
      <w:r w:rsidRPr="000D329E">
        <w:rPr>
          <w:b w:val="0"/>
          <w:bCs w:val="0"/>
          <w:lang w:val="es"/>
        </w:rPr>
        <w:tab/>
        <w:t xml:space="preserve">Los Funcionarios Electorales y el Administrador Electoral se reunirán el martes </w:t>
      </w:r>
      <w:r>
        <w:rPr>
          <w:lang w:val="es"/>
        </w:rPr>
        <w:t xml:space="preserve"> 09 de mayo de 202 3</w:t>
      </w:r>
      <w:r w:rsidRPr="000D329E">
        <w:rPr>
          <w:b w:val="0"/>
          <w:bCs w:val="0"/>
          <w:lang w:val="es"/>
        </w:rPr>
        <w:t xml:space="preserve">, con el propósito de contar a mano </w:t>
      </w:r>
      <w:r>
        <w:rPr>
          <w:lang w:val="es"/>
        </w:rPr>
        <w:t xml:space="preserve"> (</w:t>
      </w:r>
      <w:r w:rsidRPr="000D329E">
        <w:rPr>
          <w:b w:val="0"/>
          <w:bCs w:val="0"/>
          <w:i/>
          <w:iCs/>
          <w:lang w:val="es"/>
        </w:rPr>
        <w:t>criterios específicos</w:t>
      </w:r>
      <w:r>
        <w:rPr>
          <w:lang w:val="es"/>
        </w:rPr>
        <w:t xml:space="preserve">) </w:t>
      </w:r>
      <w:r w:rsidRPr="000D329E">
        <w:rPr>
          <w:b w:val="0"/>
          <w:bCs w:val="0"/>
          <w:lang w:val="es"/>
        </w:rPr>
        <w:t xml:space="preserve"> los votos emitidos en la</w:t>
      </w:r>
      <w:r>
        <w:rPr>
          <w:lang w:val="es"/>
        </w:rPr>
        <w:t xml:space="preserve">(s) Elección(es) Local(es) </w:t>
      </w:r>
      <w:r w:rsidRPr="000D329E">
        <w:rPr>
          <w:b w:val="0"/>
          <w:bCs w:val="0"/>
          <w:lang w:val="es"/>
        </w:rPr>
        <w:t xml:space="preserve"> celebrada</w:t>
      </w:r>
      <w:r>
        <w:rPr>
          <w:b w:val="0"/>
          <w:bCs w:val="0"/>
          <w:lang w:val="es"/>
        </w:rPr>
        <w:t>(s) el sábado 06</w:t>
      </w:r>
      <w:r>
        <w:rPr>
          <w:lang w:val="es"/>
        </w:rPr>
        <w:t xml:space="preserve"> de </w:t>
      </w:r>
      <w:r w:rsidRPr="000D329E">
        <w:rPr>
          <w:b w:val="0"/>
          <w:bCs w:val="0"/>
          <w:lang w:val="es"/>
        </w:rPr>
        <w:t xml:space="preserve"> </w:t>
      </w:r>
      <w:r>
        <w:rPr>
          <w:b w:val="0"/>
          <w:bCs w:val="0"/>
          <w:lang w:val="es"/>
        </w:rPr>
        <w:t>mayo de</w:t>
      </w:r>
      <w:r>
        <w:rPr>
          <w:lang w:val="es"/>
        </w:rPr>
        <w:t xml:space="preserve"> </w:t>
      </w:r>
      <w:r w:rsidRPr="000D329E">
        <w:rPr>
          <w:b w:val="0"/>
          <w:bCs w:val="0"/>
          <w:lang w:val="es"/>
        </w:rPr>
        <w:t>202</w:t>
      </w:r>
      <w:r>
        <w:rPr>
          <w:b w:val="0"/>
          <w:bCs w:val="0"/>
          <w:lang w:val="es"/>
        </w:rPr>
        <w:t>3</w:t>
      </w:r>
      <w:r w:rsidRPr="000D329E">
        <w:rPr>
          <w:b w:val="0"/>
          <w:bCs w:val="0"/>
          <w:lang w:val="es"/>
        </w:rPr>
        <w:t xml:space="preserve">.  La junta se reunirá en 318 Spring Street, Suite 101, Columbus, TX 78934 </w:t>
      </w:r>
      <w:r>
        <w:rPr>
          <w:lang w:val="es"/>
        </w:rPr>
        <w:t xml:space="preserve"> a </w:t>
      </w:r>
      <w:r>
        <w:rPr>
          <w:b w:val="0"/>
          <w:bCs w:val="0"/>
          <w:lang w:val="es"/>
        </w:rPr>
        <w:t>las 9</w:t>
      </w:r>
      <w:r w:rsidRPr="000D329E">
        <w:rPr>
          <w:b w:val="0"/>
          <w:bCs w:val="0"/>
          <w:lang w:val="es"/>
        </w:rPr>
        <w:t>:</w:t>
      </w:r>
      <w:r>
        <w:rPr>
          <w:lang w:val="es"/>
        </w:rPr>
        <w:t xml:space="preserve">0 </w:t>
      </w:r>
      <w:r>
        <w:rPr>
          <w:b w:val="0"/>
          <w:bCs w:val="0"/>
          <w:lang w:val="es"/>
        </w:rPr>
        <w:t>0</w:t>
      </w:r>
      <w:r w:rsidRPr="000D329E">
        <w:rPr>
          <w:b w:val="0"/>
          <w:bCs w:val="0"/>
          <w:lang w:val="es"/>
        </w:rPr>
        <w:t>a.m.</w:t>
      </w:r>
    </w:p>
    <w:p w14:paraId="439487AF" w14:textId="77777777" w:rsidR="00EB0AC0" w:rsidRPr="000D329E" w:rsidRDefault="00EB0AC0" w:rsidP="00B44642">
      <w:pPr>
        <w:rPr>
          <w:b w:val="0"/>
          <w:bCs w:val="0"/>
        </w:rPr>
      </w:pPr>
    </w:p>
    <w:p w14:paraId="342624B5" w14:textId="77777777" w:rsidR="00EB0AC0" w:rsidRPr="000D329E" w:rsidRDefault="00EB0AC0" w:rsidP="00B44642">
      <w:pPr>
        <w:rPr>
          <w:b w:val="0"/>
          <w:bCs w:val="0"/>
          <w:i/>
          <w:iCs/>
        </w:rPr>
      </w:pPr>
      <w:r w:rsidRPr="000D329E">
        <w:rPr>
          <w:b w:val="0"/>
          <w:bCs w:val="0"/>
          <w:i/>
          <w:iCs/>
          <w:lang w:val="es"/>
        </w:rPr>
        <w:t>El conteo manual parcial se realiza de acuerdo con el Capítulo 127.201 del Código Electoral de Texas.</w:t>
      </w:r>
    </w:p>
    <w:p w14:paraId="365B0F51" w14:textId="77777777" w:rsidR="00EB0AC0" w:rsidRDefault="00EB0AC0" w:rsidP="00B44642">
      <w:pPr>
        <w:rPr>
          <w:b w:val="0"/>
          <w:bCs w:val="0"/>
        </w:rPr>
      </w:pPr>
    </w:p>
    <w:p w14:paraId="5E676EEA" w14:textId="77777777" w:rsidR="00EB0AC0" w:rsidRDefault="00EB0AC0" w:rsidP="00B44642">
      <w:pPr>
        <w:rPr>
          <w:b w:val="0"/>
          <w:bCs w:val="0"/>
        </w:rPr>
      </w:pPr>
    </w:p>
    <w:p w14:paraId="4116F4B4" w14:textId="77777777" w:rsidR="00EB0AC0" w:rsidRDefault="00EB0AC0" w:rsidP="00B44642">
      <w:pPr>
        <w:rPr>
          <w:u w:val="single"/>
        </w:rPr>
      </w:pPr>
      <w:r w:rsidRPr="000D329E">
        <w:rPr>
          <w:b w:val="0"/>
          <w:bCs w:val="0"/>
          <w:u w:val="single"/>
        </w:rPr>
        <w:tab/>
      </w:r>
      <w:r w:rsidRPr="000D329E">
        <w:rPr>
          <w:u w:val="single"/>
        </w:rPr>
        <w:tab/>
      </w:r>
      <w:r w:rsidRPr="000D329E">
        <w:rPr>
          <w:u w:val="single"/>
        </w:rPr>
        <w:tab/>
      </w:r>
      <w:r w:rsidRPr="000D329E">
        <w:rPr>
          <w:u w:val="single"/>
        </w:rPr>
        <w:tab/>
      </w:r>
      <w:r w:rsidRPr="000D329E">
        <w:rPr>
          <w:u w:val="single"/>
        </w:rPr>
        <w:tab/>
      </w:r>
    </w:p>
    <w:p w14:paraId="28B6743C" w14:textId="77777777" w:rsidR="00EB0AC0" w:rsidRPr="000D329E" w:rsidRDefault="00EB0AC0" w:rsidP="00B44642">
      <w:pPr>
        <w:rPr>
          <w:b w:val="0"/>
          <w:bCs w:val="0"/>
        </w:rPr>
      </w:pPr>
      <w:r w:rsidRPr="000D329E">
        <w:rPr>
          <w:b w:val="0"/>
          <w:bCs w:val="0"/>
          <w:lang w:val="es"/>
        </w:rPr>
        <w:t>Administrador de Elecciones</w:t>
      </w:r>
    </w:p>
    <w:p w14:paraId="7A95E946" w14:textId="77777777" w:rsidR="00EB0AC0" w:rsidRDefault="00EB0AC0" w:rsidP="00B44642">
      <w:pPr>
        <w:rPr>
          <w:u w:val="single"/>
        </w:rPr>
      </w:pPr>
    </w:p>
    <w:p w14:paraId="64232D92" w14:textId="77777777" w:rsidR="00EB0AC0" w:rsidRDefault="00EB0AC0" w:rsidP="00B44642">
      <w:pPr>
        <w:rPr>
          <w:u w:val="single"/>
        </w:rPr>
      </w:pPr>
      <w:r>
        <w:rPr>
          <w:u w:val="single"/>
        </w:rPr>
        <w:tab/>
      </w:r>
      <w:r>
        <w:rPr>
          <w:u w:val="single"/>
        </w:rPr>
        <w:tab/>
      </w:r>
      <w:r>
        <w:rPr>
          <w:u w:val="single"/>
        </w:rPr>
        <w:tab/>
      </w:r>
      <w:r>
        <w:rPr>
          <w:u w:val="single"/>
        </w:rPr>
        <w:tab/>
      </w:r>
      <w:r>
        <w:rPr>
          <w:u w:val="single"/>
        </w:rPr>
        <w:tab/>
      </w:r>
    </w:p>
    <w:p w14:paraId="34981FB8" w14:textId="77777777" w:rsidR="00EB0AC0" w:rsidRDefault="00EB0AC0" w:rsidP="00B44642">
      <w:pPr>
        <w:rPr>
          <w:b w:val="0"/>
          <w:bCs w:val="0"/>
        </w:rPr>
      </w:pPr>
      <w:r w:rsidRPr="000D329E">
        <w:rPr>
          <w:b w:val="0"/>
          <w:bCs w:val="0"/>
          <w:lang w:val="es"/>
        </w:rPr>
        <w:t>Fecha</w:t>
      </w:r>
    </w:p>
    <w:p w14:paraId="4B059BFA" w14:textId="77777777" w:rsidR="00EB0AC0" w:rsidRDefault="00EB0AC0" w:rsidP="00B44642">
      <w:pPr>
        <w:rPr>
          <w:b w:val="0"/>
          <w:bCs w:val="0"/>
        </w:rPr>
      </w:pPr>
    </w:p>
    <w:p w14:paraId="313DA043" w14:textId="77777777" w:rsidR="00EB0AC0" w:rsidRPr="000D329E" w:rsidRDefault="00EB0AC0" w:rsidP="00B44642">
      <w:pPr>
        <w:jc w:val="center"/>
      </w:pPr>
      <w:r w:rsidRPr="000D329E">
        <w:rPr>
          <w:lang w:val="es"/>
        </w:rPr>
        <w:t>AVISO DE CONVOCATORIA PARA LA RECONCILIACIÓN ELECTORAL</w:t>
      </w:r>
    </w:p>
    <w:p w14:paraId="2439E709" w14:textId="77777777" w:rsidR="00EB0AC0" w:rsidRDefault="00EB0AC0" w:rsidP="00B44642">
      <w:pPr>
        <w:rPr>
          <w:b w:val="0"/>
          <w:bCs w:val="0"/>
        </w:rPr>
      </w:pPr>
      <w:r>
        <w:rPr>
          <w:b w:val="0"/>
          <w:bCs w:val="0"/>
          <w:lang w:val="es"/>
        </w:rPr>
        <w:tab/>
        <w:t xml:space="preserve">Los </w:t>
      </w:r>
      <w:proofErr w:type="gramStart"/>
      <w:r>
        <w:rPr>
          <w:b w:val="0"/>
          <w:bCs w:val="0"/>
          <w:lang w:val="es"/>
        </w:rPr>
        <w:t>Funcionarios</w:t>
      </w:r>
      <w:proofErr w:type="gramEnd"/>
      <w:r>
        <w:rPr>
          <w:b w:val="0"/>
          <w:bCs w:val="0"/>
          <w:lang w:val="es"/>
        </w:rPr>
        <w:t xml:space="preserve"> Electorales y el Administrador Electoral se reunirán el miércoles 10 de mayo de 2023 con el propósito de conciliar documentos específicos de las Elecciones Generales celebradas el sábado 06 de mayo de 2023.  La junta se reunirá en 318 Spring Street, Suite 101, Columbus, TX 78934 a las 4:30 p.m.  Esta junta se está preparando para el Escrutinio para la Elección </w:t>
      </w:r>
      <w:r w:rsidRPr="00035F32">
        <w:rPr>
          <w:b w:val="0"/>
          <w:bCs w:val="0"/>
          <w:i/>
          <w:iCs/>
          <w:lang w:val="es"/>
        </w:rPr>
        <w:t>(Capítulo 67 del Código Electoral de Texas).</w:t>
      </w:r>
    </w:p>
    <w:p w14:paraId="5C60FCB0" w14:textId="77777777" w:rsidR="00EB0AC0" w:rsidRDefault="00EB0AC0" w:rsidP="00B44642">
      <w:pPr>
        <w:rPr>
          <w:b w:val="0"/>
          <w:bCs w:val="0"/>
        </w:rPr>
      </w:pPr>
    </w:p>
    <w:p w14:paraId="0FCAE387" w14:textId="77777777" w:rsidR="00EB0AC0" w:rsidRDefault="00EB0AC0" w:rsidP="00B44642">
      <w:pPr>
        <w:rPr>
          <w:u w:val="single"/>
        </w:rPr>
      </w:pPr>
      <w:r w:rsidRPr="000D329E">
        <w:rPr>
          <w:b w:val="0"/>
          <w:bCs w:val="0"/>
          <w:u w:val="single"/>
        </w:rPr>
        <w:tab/>
      </w:r>
      <w:r w:rsidRPr="000D329E">
        <w:rPr>
          <w:u w:val="single"/>
        </w:rPr>
        <w:tab/>
      </w:r>
      <w:r w:rsidRPr="000D329E">
        <w:rPr>
          <w:u w:val="single"/>
        </w:rPr>
        <w:tab/>
      </w:r>
      <w:r w:rsidRPr="000D329E">
        <w:rPr>
          <w:u w:val="single"/>
        </w:rPr>
        <w:tab/>
      </w:r>
      <w:r w:rsidRPr="000D329E">
        <w:rPr>
          <w:u w:val="single"/>
        </w:rPr>
        <w:tab/>
      </w:r>
    </w:p>
    <w:p w14:paraId="7587619F" w14:textId="77777777" w:rsidR="00EB0AC0" w:rsidRPr="000D329E" w:rsidRDefault="00EB0AC0" w:rsidP="00B44642">
      <w:pPr>
        <w:rPr>
          <w:b w:val="0"/>
          <w:bCs w:val="0"/>
        </w:rPr>
      </w:pPr>
      <w:r w:rsidRPr="000D329E">
        <w:rPr>
          <w:b w:val="0"/>
          <w:bCs w:val="0"/>
          <w:lang w:val="es"/>
        </w:rPr>
        <w:t>Administrador de Elecciones</w:t>
      </w:r>
    </w:p>
    <w:p w14:paraId="72044802" w14:textId="77777777" w:rsidR="000D329E" w:rsidRDefault="000D329E" w:rsidP="000D329E">
      <w:pPr>
        <w:rPr>
          <w:u w:val="single"/>
        </w:rPr>
      </w:pPr>
    </w:p>
    <w:p w14:paraId="294B5636" w14:textId="77777777" w:rsidR="000D329E" w:rsidRDefault="000D329E" w:rsidP="000D329E">
      <w:pPr>
        <w:rPr>
          <w:u w:val="single"/>
        </w:rPr>
      </w:pPr>
      <w:r>
        <w:rPr>
          <w:u w:val="single"/>
        </w:rPr>
        <w:tab/>
      </w:r>
      <w:r>
        <w:rPr>
          <w:u w:val="single"/>
        </w:rPr>
        <w:tab/>
      </w:r>
      <w:r>
        <w:rPr>
          <w:u w:val="single"/>
        </w:rPr>
        <w:tab/>
      </w:r>
      <w:r>
        <w:rPr>
          <w:u w:val="single"/>
        </w:rPr>
        <w:tab/>
      </w:r>
      <w:r>
        <w:rPr>
          <w:u w:val="single"/>
        </w:rPr>
        <w:tab/>
      </w:r>
    </w:p>
    <w:p w14:paraId="4A37153B" w14:textId="77777777" w:rsidR="000D329E" w:rsidRDefault="000D329E" w:rsidP="000D329E">
      <w:pPr>
        <w:rPr>
          <w:b w:val="0"/>
          <w:bCs w:val="0"/>
        </w:rPr>
      </w:pPr>
      <w:r w:rsidRPr="000D329E">
        <w:rPr>
          <w:b w:val="0"/>
          <w:bCs w:val="0"/>
        </w:rPr>
        <w:t>Date</w:t>
      </w:r>
    </w:p>
    <w:p w14:paraId="5EC5FDBE" w14:textId="77777777" w:rsidR="000D329E" w:rsidRPr="000D329E" w:rsidRDefault="000D329E">
      <w:pPr>
        <w:rPr>
          <w:b w:val="0"/>
          <w:bCs w:val="0"/>
        </w:rPr>
      </w:pPr>
    </w:p>
    <w:sectPr w:rsidR="000D329E" w:rsidRPr="000D329E" w:rsidSect="00F74567">
      <w:pgSz w:w="12240" w:h="15840"/>
      <w:pgMar w:top="720" w:right="446" w:bottom="619" w:left="893" w:header="0" w:footer="0" w:gutter="0"/>
      <w:cols w:space="720"/>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41"/>
  <w:drawingGridVerticalSpacing w:val="164"/>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E"/>
    <w:rsid w:val="000229E6"/>
    <w:rsid w:val="00035F32"/>
    <w:rsid w:val="00044B33"/>
    <w:rsid w:val="000634FF"/>
    <w:rsid w:val="000D329E"/>
    <w:rsid w:val="00B51FDE"/>
    <w:rsid w:val="00DB4907"/>
    <w:rsid w:val="00E8208E"/>
    <w:rsid w:val="00EB0AC0"/>
    <w:rsid w:val="00F7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EAF1"/>
  <w15:chartTrackingRefBased/>
  <w15:docId w15:val="{60287689-0204-4F6B-BFE2-BE7E5BF0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bCs/>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Voter Registration</dc:creator>
  <cp:keywords/>
  <dc:description/>
  <cp:lastModifiedBy>Rebecka Lacourse</cp:lastModifiedBy>
  <cp:revision>2</cp:revision>
  <cp:lastPrinted>2022-05-12T21:57:00Z</cp:lastPrinted>
  <dcterms:created xsi:type="dcterms:W3CDTF">2023-02-27T21:59:00Z</dcterms:created>
  <dcterms:modified xsi:type="dcterms:W3CDTF">2023-02-27T21:59:00Z</dcterms:modified>
</cp:coreProperties>
</file>